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8578" w14:textId="7F759CD8" w:rsidR="003D0DA7" w:rsidRDefault="00923EE3">
      <w:r>
        <w:rPr>
          <w:noProof/>
          <w:lang w:eastAsia="en-GB"/>
        </w:rPr>
        <w:drawing>
          <wp:inline distT="0" distB="0" distL="0" distR="0" wp14:anchorId="58CB52C0" wp14:editId="6612EF5C">
            <wp:extent cx="5731510" cy="1213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13485"/>
                    </a:xfrm>
                    <a:prstGeom prst="rect">
                      <a:avLst/>
                    </a:prstGeom>
                    <a:noFill/>
                    <a:ln>
                      <a:noFill/>
                    </a:ln>
                  </pic:spPr>
                </pic:pic>
              </a:graphicData>
            </a:graphic>
          </wp:inline>
        </w:drawing>
      </w:r>
    </w:p>
    <w:p w14:paraId="5E0F1768" w14:textId="0401E440" w:rsidR="00923EE3" w:rsidRPr="00923EE3" w:rsidRDefault="00923EE3" w:rsidP="00923EE3">
      <w:pPr>
        <w:jc w:val="center"/>
        <w:rPr>
          <w:b/>
          <w:bCs/>
          <w:u w:val="single"/>
        </w:rPr>
      </w:pPr>
    </w:p>
    <w:p w14:paraId="579E1B34" w14:textId="12315BC2" w:rsidR="00923EE3" w:rsidRDefault="00923EE3" w:rsidP="00923EE3">
      <w:pPr>
        <w:jc w:val="center"/>
        <w:rPr>
          <w:rFonts w:ascii="Arial" w:hAnsi="Arial" w:cs="Arial"/>
          <w:b/>
          <w:bCs/>
          <w:sz w:val="24"/>
          <w:szCs w:val="24"/>
          <w:u w:val="single"/>
        </w:rPr>
      </w:pPr>
      <w:r w:rsidRPr="00923EE3">
        <w:rPr>
          <w:rFonts w:ascii="Arial" w:hAnsi="Arial" w:cs="Arial"/>
          <w:b/>
          <w:bCs/>
          <w:sz w:val="24"/>
          <w:szCs w:val="24"/>
          <w:u w:val="single"/>
        </w:rPr>
        <w:t>THEMATIC SUBGROUP MEETING NOTES</w:t>
      </w:r>
    </w:p>
    <w:p w14:paraId="0A99CC44" w14:textId="493DF550" w:rsidR="00923EE3" w:rsidRDefault="00923EE3" w:rsidP="00923EE3">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4508"/>
        <w:gridCol w:w="4508"/>
      </w:tblGrid>
      <w:tr w:rsidR="00923EE3" w14:paraId="094D0A92" w14:textId="77777777" w:rsidTr="00923EE3">
        <w:tc>
          <w:tcPr>
            <w:tcW w:w="4508" w:type="dxa"/>
          </w:tcPr>
          <w:p w14:paraId="39AEFBDD" w14:textId="030AAECA" w:rsidR="00923EE3" w:rsidRPr="00923EE3" w:rsidRDefault="00923EE3" w:rsidP="00923EE3">
            <w:pPr>
              <w:rPr>
                <w:rFonts w:ascii="Arial" w:hAnsi="Arial" w:cs="Arial"/>
                <w:b/>
                <w:bCs/>
                <w:sz w:val="24"/>
                <w:szCs w:val="24"/>
              </w:rPr>
            </w:pPr>
            <w:r w:rsidRPr="00923EE3">
              <w:rPr>
                <w:rFonts w:ascii="Arial" w:hAnsi="Arial" w:cs="Arial"/>
                <w:b/>
                <w:bCs/>
                <w:sz w:val="24"/>
                <w:szCs w:val="24"/>
              </w:rPr>
              <w:t xml:space="preserve">Group </w:t>
            </w:r>
          </w:p>
        </w:tc>
        <w:tc>
          <w:tcPr>
            <w:tcW w:w="4508" w:type="dxa"/>
          </w:tcPr>
          <w:p w14:paraId="09011346" w14:textId="109C3A78" w:rsidR="00923EE3" w:rsidRPr="00E95180" w:rsidRDefault="00CD5CCE" w:rsidP="00E95180">
            <w:pPr>
              <w:rPr>
                <w:rFonts w:ascii="Arial" w:hAnsi="Arial" w:cs="Arial"/>
                <w:bCs/>
                <w:sz w:val="24"/>
                <w:szCs w:val="24"/>
              </w:rPr>
            </w:pPr>
            <w:r>
              <w:rPr>
                <w:rFonts w:ascii="Arial" w:hAnsi="Arial" w:cs="Arial"/>
                <w:bCs/>
                <w:sz w:val="24"/>
                <w:szCs w:val="24"/>
              </w:rPr>
              <w:t>Frontline Workers</w:t>
            </w:r>
          </w:p>
        </w:tc>
      </w:tr>
      <w:tr w:rsidR="00923EE3" w14:paraId="1C706B00" w14:textId="77777777" w:rsidTr="00923EE3">
        <w:tc>
          <w:tcPr>
            <w:tcW w:w="4508" w:type="dxa"/>
          </w:tcPr>
          <w:p w14:paraId="296ABB2A" w14:textId="10EAD7EE" w:rsidR="00923EE3" w:rsidRPr="00923EE3" w:rsidRDefault="00923EE3" w:rsidP="00923EE3">
            <w:pPr>
              <w:rPr>
                <w:rFonts w:ascii="Arial" w:hAnsi="Arial" w:cs="Arial"/>
                <w:b/>
                <w:bCs/>
                <w:sz w:val="24"/>
                <w:szCs w:val="24"/>
              </w:rPr>
            </w:pPr>
            <w:r w:rsidRPr="00923EE3">
              <w:rPr>
                <w:rFonts w:ascii="Arial" w:hAnsi="Arial" w:cs="Arial"/>
                <w:b/>
                <w:bCs/>
                <w:sz w:val="24"/>
                <w:szCs w:val="24"/>
              </w:rPr>
              <w:t>Chairperson / Organisation</w:t>
            </w:r>
          </w:p>
        </w:tc>
        <w:tc>
          <w:tcPr>
            <w:tcW w:w="4508" w:type="dxa"/>
          </w:tcPr>
          <w:p w14:paraId="7E9B0735" w14:textId="5776C06D" w:rsidR="00923EE3" w:rsidRPr="00E95180" w:rsidRDefault="00CD5CCE" w:rsidP="00CD5CCE">
            <w:pPr>
              <w:rPr>
                <w:rFonts w:ascii="Arial" w:hAnsi="Arial" w:cs="Arial"/>
                <w:bCs/>
                <w:sz w:val="24"/>
                <w:szCs w:val="24"/>
              </w:rPr>
            </w:pPr>
            <w:r>
              <w:rPr>
                <w:rFonts w:ascii="Arial" w:hAnsi="Arial" w:cs="Arial"/>
                <w:bCs/>
                <w:sz w:val="24"/>
                <w:szCs w:val="24"/>
              </w:rPr>
              <w:t xml:space="preserve">Charmaine Blaize </w:t>
            </w:r>
          </w:p>
        </w:tc>
      </w:tr>
      <w:tr w:rsidR="00923EE3" w14:paraId="20D569C8" w14:textId="77777777" w:rsidTr="00923EE3">
        <w:tc>
          <w:tcPr>
            <w:tcW w:w="4508" w:type="dxa"/>
          </w:tcPr>
          <w:p w14:paraId="552CC3EF" w14:textId="20C98A47" w:rsidR="00923EE3" w:rsidRPr="00923EE3" w:rsidRDefault="00923EE3" w:rsidP="00923EE3">
            <w:pPr>
              <w:rPr>
                <w:rFonts w:ascii="Arial" w:hAnsi="Arial" w:cs="Arial"/>
                <w:b/>
                <w:bCs/>
                <w:sz w:val="24"/>
                <w:szCs w:val="24"/>
              </w:rPr>
            </w:pPr>
            <w:r w:rsidRPr="00923EE3">
              <w:rPr>
                <w:rFonts w:ascii="Arial" w:hAnsi="Arial" w:cs="Arial"/>
                <w:b/>
                <w:bCs/>
                <w:sz w:val="24"/>
                <w:szCs w:val="24"/>
              </w:rPr>
              <w:t>Date of meeting</w:t>
            </w:r>
          </w:p>
        </w:tc>
        <w:tc>
          <w:tcPr>
            <w:tcW w:w="4508" w:type="dxa"/>
          </w:tcPr>
          <w:p w14:paraId="3165936C" w14:textId="496B69F5" w:rsidR="00923EE3" w:rsidRPr="00E95180" w:rsidRDefault="00CD5CCE" w:rsidP="00CD5CCE">
            <w:pPr>
              <w:rPr>
                <w:rFonts w:ascii="Arial" w:hAnsi="Arial" w:cs="Arial"/>
                <w:bCs/>
                <w:sz w:val="24"/>
                <w:szCs w:val="24"/>
              </w:rPr>
            </w:pPr>
            <w:r>
              <w:rPr>
                <w:rFonts w:ascii="Arial" w:hAnsi="Arial" w:cs="Arial"/>
                <w:bCs/>
                <w:sz w:val="24"/>
                <w:szCs w:val="24"/>
              </w:rPr>
              <w:t>20/10/20 10am</w:t>
            </w:r>
          </w:p>
        </w:tc>
      </w:tr>
    </w:tbl>
    <w:p w14:paraId="68F8E922" w14:textId="3F9EB674" w:rsidR="00923EE3" w:rsidRDefault="00923EE3" w:rsidP="00923EE3">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923EE3" w14:paraId="317FBC9D" w14:textId="77777777" w:rsidTr="00923EE3">
        <w:tc>
          <w:tcPr>
            <w:tcW w:w="9016" w:type="dxa"/>
          </w:tcPr>
          <w:p w14:paraId="659566BE" w14:textId="3D3D97FA" w:rsidR="00923EE3" w:rsidRDefault="00923EE3" w:rsidP="00923EE3">
            <w:pPr>
              <w:rPr>
                <w:rFonts w:ascii="Arial" w:hAnsi="Arial" w:cs="Arial"/>
                <w:b/>
                <w:bCs/>
                <w:sz w:val="24"/>
                <w:szCs w:val="24"/>
                <w:u w:val="single"/>
              </w:rPr>
            </w:pPr>
          </w:p>
          <w:p w14:paraId="632185B5" w14:textId="38CCB7DE" w:rsidR="00152829" w:rsidRDefault="004857EF" w:rsidP="00923EE3">
            <w:pPr>
              <w:rPr>
                <w:rFonts w:ascii="Arial" w:hAnsi="Arial" w:cs="Arial"/>
                <w:b/>
                <w:bCs/>
                <w:sz w:val="24"/>
                <w:szCs w:val="24"/>
                <w:u w:val="single"/>
              </w:rPr>
            </w:pPr>
            <w:r>
              <w:rPr>
                <w:rFonts w:ascii="Arial" w:hAnsi="Arial" w:cs="Arial"/>
                <w:b/>
                <w:bCs/>
                <w:sz w:val="24"/>
                <w:szCs w:val="24"/>
                <w:u w:val="single"/>
              </w:rPr>
              <w:t>Attendees</w:t>
            </w:r>
          </w:p>
          <w:p w14:paraId="20B68DA7" w14:textId="1664F685" w:rsidR="00CD5CCE" w:rsidRDefault="00CD5CCE" w:rsidP="00923EE3">
            <w:pPr>
              <w:rPr>
                <w:rFonts w:ascii="Arial" w:hAnsi="Arial" w:cs="Arial"/>
                <w:b/>
                <w:bCs/>
                <w:sz w:val="24"/>
                <w:szCs w:val="24"/>
                <w:u w:val="single"/>
              </w:rPr>
            </w:pPr>
          </w:p>
          <w:p w14:paraId="3A51FE4B" w14:textId="0F4FDEA4" w:rsidR="00CD5CCE" w:rsidRDefault="00CD5CCE" w:rsidP="00923EE3">
            <w:pPr>
              <w:rPr>
                <w:rFonts w:ascii="Arial" w:hAnsi="Arial" w:cs="Arial"/>
                <w:sz w:val="24"/>
                <w:szCs w:val="24"/>
              </w:rPr>
            </w:pPr>
            <w:r>
              <w:rPr>
                <w:rFonts w:ascii="Arial" w:hAnsi="Arial" w:cs="Arial"/>
                <w:sz w:val="24"/>
                <w:szCs w:val="24"/>
              </w:rPr>
              <w:t xml:space="preserve">Charmaine Blaize – Unison Black Workers </w:t>
            </w:r>
            <w:proofErr w:type="spellStart"/>
            <w:r>
              <w:rPr>
                <w:rFonts w:ascii="Arial" w:hAnsi="Arial" w:cs="Arial"/>
                <w:sz w:val="24"/>
                <w:szCs w:val="24"/>
              </w:rPr>
              <w:t>Ctte</w:t>
            </w:r>
            <w:proofErr w:type="spellEnd"/>
            <w:r>
              <w:rPr>
                <w:rFonts w:ascii="Arial" w:hAnsi="Arial" w:cs="Arial"/>
                <w:sz w:val="24"/>
                <w:szCs w:val="24"/>
              </w:rPr>
              <w:t xml:space="preserve"> </w:t>
            </w:r>
          </w:p>
          <w:p w14:paraId="061CF11B" w14:textId="307D899B" w:rsidR="00CD5CCE" w:rsidRDefault="00CD5CCE" w:rsidP="00923EE3">
            <w:pPr>
              <w:rPr>
                <w:rFonts w:ascii="Arial" w:hAnsi="Arial" w:cs="Arial"/>
                <w:sz w:val="24"/>
                <w:szCs w:val="24"/>
              </w:rPr>
            </w:pPr>
            <w:r>
              <w:rPr>
                <w:rFonts w:ascii="Arial" w:hAnsi="Arial" w:cs="Arial"/>
                <w:sz w:val="24"/>
                <w:szCs w:val="24"/>
              </w:rPr>
              <w:t>Kimi Jolly – ESAS</w:t>
            </w:r>
          </w:p>
          <w:p w14:paraId="4AF5AD87" w14:textId="0BD94028" w:rsidR="00CD5CCE" w:rsidRDefault="00CD5CCE" w:rsidP="00923EE3">
            <w:pPr>
              <w:rPr>
                <w:rFonts w:ascii="Arial" w:hAnsi="Arial" w:cs="Arial"/>
                <w:sz w:val="24"/>
                <w:szCs w:val="24"/>
              </w:rPr>
            </w:pPr>
            <w:r>
              <w:rPr>
                <w:rFonts w:ascii="Arial" w:hAnsi="Arial" w:cs="Arial"/>
                <w:sz w:val="24"/>
                <w:szCs w:val="24"/>
              </w:rPr>
              <w:t>Jacqueline Wallace – ESAS</w:t>
            </w:r>
          </w:p>
          <w:p w14:paraId="0AA25E8E" w14:textId="17DD54AE" w:rsidR="00CD5CCE" w:rsidRDefault="00CD5CCE" w:rsidP="00923EE3">
            <w:pPr>
              <w:rPr>
                <w:rFonts w:ascii="Arial" w:hAnsi="Arial" w:cs="Arial"/>
                <w:sz w:val="24"/>
                <w:szCs w:val="24"/>
              </w:rPr>
            </w:pPr>
            <w:r>
              <w:rPr>
                <w:rFonts w:ascii="Arial" w:hAnsi="Arial" w:cs="Arial"/>
                <w:sz w:val="24"/>
                <w:szCs w:val="24"/>
              </w:rPr>
              <w:t xml:space="preserve">Asma Abdallah – Empower Women for Change </w:t>
            </w:r>
          </w:p>
          <w:p w14:paraId="210664EA" w14:textId="2F1B9E7B" w:rsidR="00CD5CCE" w:rsidRDefault="00CD5CCE" w:rsidP="00923EE3">
            <w:pPr>
              <w:rPr>
                <w:rFonts w:ascii="Arial" w:hAnsi="Arial" w:cs="Arial"/>
                <w:sz w:val="24"/>
                <w:szCs w:val="24"/>
              </w:rPr>
            </w:pPr>
            <w:r>
              <w:rPr>
                <w:rFonts w:ascii="Arial" w:hAnsi="Arial" w:cs="Arial"/>
                <w:sz w:val="24"/>
                <w:szCs w:val="24"/>
              </w:rPr>
              <w:t xml:space="preserve">Noelia Martinez – Citizens Rights Project </w:t>
            </w:r>
          </w:p>
          <w:p w14:paraId="519B8E01" w14:textId="650C6CEB" w:rsidR="00CD5CCE" w:rsidRDefault="00CD5CCE" w:rsidP="00923EE3">
            <w:pPr>
              <w:rPr>
                <w:rFonts w:ascii="Arial" w:hAnsi="Arial" w:cs="Arial"/>
                <w:sz w:val="24"/>
                <w:szCs w:val="24"/>
              </w:rPr>
            </w:pPr>
            <w:r>
              <w:rPr>
                <w:rFonts w:ascii="Arial" w:hAnsi="Arial" w:cs="Arial"/>
                <w:sz w:val="24"/>
                <w:szCs w:val="24"/>
              </w:rPr>
              <w:t xml:space="preserve">Tanveer Parnez – BEMIS </w:t>
            </w:r>
          </w:p>
          <w:p w14:paraId="28BB5B13" w14:textId="10D45C05" w:rsidR="00CD5CCE" w:rsidRPr="00CD5CCE" w:rsidRDefault="00CD5CCE" w:rsidP="00923EE3">
            <w:pPr>
              <w:rPr>
                <w:rFonts w:ascii="Arial" w:hAnsi="Arial" w:cs="Arial"/>
                <w:sz w:val="24"/>
                <w:szCs w:val="24"/>
              </w:rPr>
            </w:pPr>
            <w:r>
              <w:rPr>
                <w:rFonts w:ascii="Arial" w:hAnsi="Arial" w:cs="Arial"/>
                <w:sz w:val="24"/>
                <w:szCs w:val="24"/>
              </w:rPr>
              <w:t xml:space="preserve">Danny Boyle – BEMIS </w:t>
            </w:r>
          </w:p>
          <w:p w14:paraId="46D4E3B8" w14:textId="357AD07A" w:rsidR="00422F3F" w:rsidRDefault="00422F3F" w:rsidP="00923EE3">
            <w:pPr>
              <w:rPr>
                <w:rFonts w:ascii="Arial" w:hAnsi="Arial" w:cs="Arial"/>
                <w:sz w:val="24"/>
                <w:szCs w:val="24"/>
              </w:rPr>
            </w:pPr>
          </w:p>
          <w:p w14:paraId="58942407" w14:textId="46371368" w:rsidR="00E82833" w:rsidRDefault="00E82833" w:rsidP="00923EE3">
            <w:pPr>
              <w:rPr>
                <w:rFonts w:ascii="Arial" w:hAnsi="Arial" w:cs="Arial"/>
                <w:sz w:val="24"/>
                <w:szCs w:val="24"/>
              </w:rPr>
            </w:pPr>
          </w:p>
          <w:p w14:paraId="49F06814" w14:textId="3DDADE52" w:rsidR="00E82833" w:rsidRDefault="000C4428" w:rsidP="00923EE3">
            <w:pPr>
              <w:rPr>
                <w:rFonts w:ascii="Arial" w:hAnsi="Arial" w:cs="Arial"/>
                <w:b/>
                <w:bCs/>
                <w:sz w:val="24"/>
                <w:szCs w:val="24"/>
                <w:u w:val="single"/>
              </w:rPr>
            </w:pPr>
            <w:r w:rsidRPr="000C4428">
              <w:rPr>
                <w:rFonts w:ascii="Arial" w:hAnsi="Arial" w:cs="Arial"/>
                <w:b/>
                <w:bCs/>
                <w:sz w:val="24"/>
                <w:szCs w:val="24"/>
                <w:u w:val="single"/>
              </w:rPr>
              <w:t>Meeting Notes</w:t>
            </w:r>
          </w:p>
          <w:p w14:paraId="108FB39A" w14:textId="73E9DD2E" w:rsidR="00CD5CCE" w:rsidRDefault="00CD5CCE" w:rsidP="00E437E9">
            <w:pPr>
              <w:jc w:val="both"/>
              <w:rPr>
                <w:rFonts w:ascii="Arial" w:hAnsi="Arial" w:cs="Arial"/>
                <w:b/>
                <w:bCs/>
                <w:sz w:val="24"/>
                <w:szCs w:val="24"/>
                <w:u w:val="single"/>
              </w:rPr>
            </w:pPr>
          </w:p>
          <w:p w14:paraId="6DD71D6D" w14:textId="2514110E" w:rsidR="00CD5CCE" w:rsidRDefault="00CD5CCE" w:rsidP="00E437E9">
            <w:pPr>
              <w:pStyle w:val="ListParagraph"/>
              <w:numPr>
                <w:ilvl w:val="0"/>
                <w:numId w:val="7"/>
              </w:numPr>
              <w:jc w:val="both"/>
              <w:rPr>
                <w:rFonts w:ascii="Arial" w:hAnsi="Arial" w:cs="Arial"/>
                <w:sz w:val="24"/>
                <w:szCs w:val="24"/>
              </w:rPr>
            </w:pPr>
            <w:r>
              <w:rPr>
                <w:rFonts w:ascii="Arial" w:hAnsi="Arial" w:cs="Arial"/>
                <w:sz w:val="24"/>
                <w:szCs w:val="24"/>
              </w:rPr>
              <w:t xml:space="preserve">Welcome and background of FOI by Charmaine Blaize </w:t>
            </w:r>
          </w:p>
          <w:p w14:paraId="0DDEFF56" w14:textId="1D0551EF" w:rsidR="00CD5CCE" w:rsidRDefault="00CD5CCE" w:rsidP="00E437E9">
            <w:pPr>
              <w:pStyle w:val="ListParagraph"/>
              <w:numPr>
                <w:ilvl w:val="0"/>
                <w:numId w:val="7"/>
              </w:numPr>
              <w:jc w:val="both"/>
              <w:rPr>
                <w:rFonts w:ascii="Arial" w:hAnsi="Arial" w:cs="Arial"/>
                <w:sz w:val="24"/>
                <w:szCs w:val="24"/>
              </w:rPr>
            </w:pPr>
            <w:r>
              <w:rPr>
                <w:rFonts w:ascii="Arial" w:hAnsi="Arial" w:cs="Arial"/>
                <w:sz w:val="24"/>
                <w:szCs w:val="24"/>
              </w:rPr>
              <w:t xml:space="preserve">Danny gave an interim presentation on FOI responses. 7/14 received. Shows significant diversity in NHS staff across Scotland. </w:t>
            </w:r>
          </w:p>
          <w:p w14:paraId="7024EDC7" w14:textId="6132C648" w:rsidR="00CD5CCE" w:rsidRDefault="00CD5CCE" w:rsidP="00E437E9">
            <w:pPr>
              <w:pStyle w:val="ListParagraph"/>
              <w:numPr>
                <w:ilvl w:val="0"/>
                <w:numId w:val="7"/>
              </w:numPr>
              <w:jc w:val="both"/>
              <w:rPr>
                <w:rFonts w:ascii="Arial" w:hAnsi="Arial" w:cs="Arial"/>
                <w:sz w:val="24"/>
                <w:szCs w:val="24"/>
              </w:rPr>
            </w:pPr>
            <w:r>
              <w:rPr>
                <w:rFonts w:ascii="Arial" w:hAnsi="Arial" w:cs="Arial"/>
                <w:sz w:val="24"/>
                <w:szCs w:val="24"/>
              </w:rPr>
              <w:t xml:space="preserve">Most boards so far do not collect individual data on risk assessment completion. All FOI received so far unable to identify if staff caught CV19 at work or mortality rate. Most so far identify that zero staff have </w:t>
            </w:r>
            <w:proofErr w:type="gramStart"/>
            <w:r>
              <w:rPr>
                <w:rFonts w:ascii="Arial" w:hAnsi="Arial" w:cs="Arial"/>
                <w:sz w:val="24"/>
                <w:szCs w:val="24"/>
              </w:rPr>
              <w:t>passed away</w:t>
            </w:r>
            <w:proofErr w:type="gramEnd"/>
            <w:r>
              <w:rPr>
                <w:rFonts w:ascii="Arial" w:hAnsi="Arial" w:cs="Arial"/>
                <w:sz w:val="24"/>
                <w:szCs w:val="24"/>
              </w:rPr>
              <w:t xml:space="preserve"> due to this. We will monitor this as new responses come in. </w:t>
            </w:r>
          </w:p>
          <w:p w14:paraId="73EDACAB" w14:textId="494E4FE1" w:rsidR="00E437E9" w:rsidRDefault="00E437E9" w:rsidP="00E437E9">
            <w:pPr>
              <w:pStyle w:val="ListParagraph"/>
              <w:numPr>
                <w:ilvl w:val="0"/>
                <w:numId w:val="7"/>
              </w:numPr>
              <w:jc w:val="both"/>
              <w:rPr>
                <w:rFonts w:ascii="Arial" w:hAnsi="Arial" w:cs="Arial"/>
                <w:sz w:val="24"/>
                <w:szCs w:val="24"/>
              </w:rPr>
            </w:pPr>
            <w:r>
              <w:rPr>
                <w:rFonts w:ascii="Arial" w:hAnsi="Arial" w:cs="Arial"/>
                <w:sz w:val="24"/>
                <w:szCs w:val="24"/>
              </w:rPr>
              <w:t xml:space="preserve">1 health board provided banding details be ethnicity. Interim results indicate lack of representation in highest paid positions within specific ethnic groups. Further analysis to be done. </w:t>
            </w:r>
          </w:p>
          <w:p w14:paraId="75C46E0E" w14:textId="541190E9" w:rsidR="00CD5CCE" w:rsidRDefault="00CD5CCE" w:rsidP="00E437E9">
            <w:pPr>
              <w:pStyle w:val="ListParagraph"/>
              <w:numPr>
                <w:ilvl w:val="0"/>
                <w:numId w:val="7"/>
              </w:numPr>
              <w:jc w:val="both"/>
              <w:rPr>
                <w:rFonts w:ascii="Arial" w:hAnsi="Arial" w:cs="Arial"/>
                <w:sz w:val="24"/>
                <w:szCs w:val="24"/>
              </w:rPr>
            </w:pPr>
            <w:r>
              <w:rPr>
                <w:rFonts w:ascii="Arial" w:hAnsi="Arial" w:cs="Arial"/>
                <w:sz w:val="24"/>
                <w:szCs w:val="24"/>
              </w:rPr>
              <w:t>Further analysis of results will be done</w:t>
            </w:r>
            <w:r w:rsidR="00E437E9">
              <w:rPr>
                <w:rFonts w:ascii="Arial" w:hAnsi="Arial" w:cs="Arial"/>
                <w:sz w:val="24"/>
                <w:szCs w:val="24"/>
              </w:rPr>
              <w:t xml:space="preserve"> across all areas of the FOI</w:t>
            </w:r>
            <w:r>
              <w:rPr>
                <w:rFonts w:ascii="Arial" w:hAnsi="Arial" w:cs="Arial"/>
                <w:sz w:val="24"/>
                <w:szCs w:val="24"/>
              </w:rPr>
              <w:t xml:space="preserve"> and relevant SG officials invited to next meeting. </w:t>
            </w:r>
          </w:p>
          <w:p w14:paraId="56705A77" w14:textId="4F28BDB5" w:rsidR="00CD5CCE" w:rsidRDefault="00CD5CCE" w:rsidP="00E437E9">
            <w:pPr>
              <w:pStyle w:val="ListParagraph"/>
              <w:numPr>
                <w:ilvl w:val="0"/>
                <w:numId w:val="7"/>
              </w:numPr>
              <w:jc w:val="both"/>
              <w:rPr>
                <w:rFonts w:ascii="Arial" w:hAnsi="Arial" w:cs="Arial"/>
                <w:sz w:val="24"/>
                <w:szCs w:val="24"/>
              </w:rPr>
            </w:pPr>
            <w:r>
              <w:rPr>
                <w:rFonts w:ascii="Arial" w:hAnsi="Arial" w:cs="Arial"/>
                <w:sz w:val="24"/>
                <w:szCs w:val="24"/>
              </w:rPr>
              <w:t>Danny update on St. Andrew’s Day campaign of acts of kindness. This can include acts towards frontline workers such as NHS</w:t>
            </w:r>
            <w:r w:rsidR="00E437E9">
              <w:rPr>
                <w:rFonts w:ascii="Arial" w:hAnsi="Arial" w:cs="Arial"/>
                <w:sz w:val="24"/>
                <w:szCs w:val="24"/>
              </w:rPr>
              <w:t xml:space="preserve"> and others. </w:t>
            </w:r>
          </w:p>
          <w:p w14:paraId="6902A729" w14:textId="3981122C" w:rsidR="00E437E9" w:rsidRDefault="00E437E9" w:rsidP="00CD5CCE">
            <w:pPr>
              <w:pStyle w:val="ListParagraph"/>
              <w:numPr>
                <w:ilvl w:val="0"/>
                <w:numId w:val="7"/>
              </w:numPr>
              <w:rPr>
                <w:rFonts w:ascii="Arial" w:hAnsi="Arial" w:cs="Arial"/>
                <w:sz w:val="24"/>
                <w:szCs w:val="24"/>
              </w:rPr>
            </w:pPr>
            <w:r>
              <w:rPr>
                <w:rFonts w:ascii="Arial" w:hAnsi="Arial" w:cs="Arial"/>
                <w:sz w:val="24"/>
                <w:szCs w:val="24"/>
              </w:rPr>
              <w:t xml:space="preserve">Asma outlined concerns about postponement of community jobs Scotland opportunity. This had been a key opportunity for many young BME people. </w:t>
            </w:r>
          </w:p>
          <w:p w14:paraId="61162D28" w14:textId="77777777" w:rsidR="00E437E9" w:rsidRDefault="00E437E9" w:rsidP="00CD5CCE">
            <w:pPr>
              <w:pStyle w:val="ListParagraph"/>
              <w:numPr>
                <w:ilvl w:val="0"/>
                <w:numId w:val="7"/>
              </w:numPr>
              <w:rPr>
                <w:rFonts w:ascii="Arial" w:hAnsi="Arial" w:cs="Arial"/>
                <w:sz w:val="24"/>
                <w:szCs w:val="24"/>
              </w:rPr>
            </w:pPr>
            <w:r>
              <w:rPr>
                <w:rFonts w:ascii="Arial" w:hAnsi="Arial" w:cs="Arial"/>
                <w:sz w:val="24"/>
                <w:szCs w:val="24"/>
              </w:rPr>
              <w:t xml:space="preserve">Asma outlined concerns about the ethnicity pay gap and how will this and opportunities be addressed in context of pandemic. </w:t>
            </w:r>
          </w:p>
          <w:p w14:paraId="43C45B50" w14:textId="77777777" w:rsidR="00E437E9" w:rsidRDefault="00E437E9" w:rsidP="00CD5CCE">
            <w:pPr>
              <w:pStyle w:val="ListParagraph"/>
              <w:numPr>
                <w:ilvl w:val="0"/>
                <w:numId w:val="7"/>
              </w:numPr>
              <w:rPr>
                <w:rFonts w:ascii="Arial" w:hAnsi="Arial" w:cs="Arial"/>
                <w:sz w:val="24"/>
                <w:szCs w:val="24"/>
              </w:rPr>
            </w:pPr>
            <w:r>
              <w:rPr>
                <w:rFonts w:ascii="Arial" w:hAnsi="Arial" w:cs="Arial"/>
                <w:sz w:val="24"/>
                <w:szCs w:val="24"/>
              </w:rPr>
              <w:lastRenderedPageBreak/>
              <w:t xml:space="preserve">Jaqueline outlined the ongoing challenges for Filipino and other East and Southeast Asian nurses in England. There is a real perception and experience of racialisation in the workplace and people being made to work in higher risk environments. We must monitor this in Scotland and seek information on numbers of workers and risks. </w:t>
            </w:r>
          </w:p>
          <w:p w14:paraId="27A2FBE6" w14:textId="303D892D" w:rsidR="00E437E9" w:rsidRPr="00CD5CCE" w:rsidRDefault="00E437E9" w:rsidP="00E437E9">
            <w:pPr>
              <w:pStyle w:val="ListParagraph"/>
              <w:rPr>
                <w:rFonts w:ascii="Arial" w:hAnsi="Arial" w:cs="Arial"/>
                <w:sz w:val="24"/>
                <w:szCs w:val="24"/>
              </w:rPr>
            </w:pPr>
            <w:r>
              <w:rPr>
                <w:rFonts w:ascii="Arial" w:hAnsi="Arial" w:cs="Arial"/>
                <w:sz w:val="24"/>
                <w:szCs w:val="24"/>
              </w:rPr>
              <w:t xml:space="preserve"> </w:t>
            </w:r>
          </w:p>
          <w:p w14:paraId="16FF1D5E" w14:textId="4C3D1109" w:rsidR="000C4428" w:rsidRDefault="000C4428" w:rsidP="00923EE3">
            <w:pPr>
              <w:rPr>
                <w:rFonts w:ascii="Arial" w:hAnsi="Arial" w:cs="Arial"/>
                <w:sz w:val="24"/>
                <w:szCs w:val="24"/>
              </w:rPr>
            </w:pPr>
          </w:p>
          <w:p w14:paraId="465517E4" w14:textId="49825A1F" w:rsidR="00CA67E2" w:rsidRDefault="00CA67E2" w:rsidP="00CA67E2">
            <w:pPr>
              <w:rPr>
                <w:rFonts w:ascii="Arial" w:hAnsi="Arial" w:cs="Arial"/>
                <w:sz w:val="24"/>
                <w:szCs w:val="24"/>
              </w:rPr>
            </w:pPr>
          </w:p>
          <w:p w14:paraId="28C83E5D" w14:textId="33DE35A5" w:rsidR="00CA67E2" w:rsidRPr="007B2623" w:rsidRDefault="00CA67E2" w:rsidP="00CA67E2">
            <w:pPr>
              <w:rPr>
                <w:rFonts w:ascii="Arial" w:hAnsi="Arial" w:cs="Arial"/>
                <w:b/>
                <w:bCs/>
                <w:sz w:val="24"/>
                <w:szCs w:val="24"/>
                <w:u w:val="single"/>
              </w:rPr>
            </w:pPr>
            <w:r w:rsidRPr="007B2623">
              <w:rPr>
                <w:rFonts w:ascii="Arial" w:hAnsi="Arial" w:cs="Arial"/>
                <w:b/>
                <w:bCs/>
                <w:sz w:val="24"/>
                <w:szCs w:val="24"/>
                <w:u w:val="single"/>
              </w:rPr>
              <w:t xml:space="preserve">Actions </w:t>
            </w:r>
          </w:p>
          <w:p w14:paraId="6EBCC9BA" w14:textId="5B93D167" w:rsidR="00CA67E2" w:rsidRDefault="00CA67E2" w:rsidP="00CA67E2">
            <w:pPr>
              <w:rPr>
                <w:rFonts w:ascii="Arial" w:hAnsi="Arial" w:cs="Arial"/>
                <w:sz w:val="24"/>
                <w:szCs w:val="24"/>
              </w:rPr>
            </w:pPr>
          </w:p>
          <w:p w14:paraId="53CC370F" w14:textId="6A2197D7" w:rsidR="004857EF" w:rsidRDefault="00E437E9" w:rsidP="00E437E9">
            <w:pPr>
              <w:pStyle w:val="ListParagraph"/>
              <w:numPr>
                <w:ilvl w:val="0"/>
                <w:numId w:val="7"/>
              </w:numPr>
              <w:rPr>
                <w:rFonts w:ascii="Arial" w:hAnsi="Arial" w:cs="Arial"/>
                <w:sz w:val="24"/>
                <w:szCs w:val="24"/>
              </w:rPr>
            </w:pPr>
            <w:r>
              <w:rPr>
                <w:rFonts w:ascii="Arial" w:hAnsi="Arial" w:cs="Arial"/>
                <w:sz w:val="24"/>
                <w:szCs w:val="24"/>
              </w:rPr>
              <w:t xml:space="preserve">Follow up on missing FOI </w:t>
            </w:r>
          </w:p>
          <w:p w14:paraId="25CB01B4" w14:textId="77B9D2CC" w:rsidR="00E437E9" w:rsidRDefault="00E437E9" w:rsidP="00E437E9">
            <w:pPr>
              <w:pStyle w:val="ListParagraph"/>
              <w:numPr>
                <w:ilvl w:val="0"/>
                <w:numId w:val="7"/>
              </w:numPr>
              <w:rPr>
                <w:rFonts w:ascii="Arial" w:hAnsi="Arial" w:cs="Arial"/>
                <w:sz w:val="24"/>
                <w:szCs w:val="24"/>
              </w:rPr>
            </w:pPr>
            <w:r>
              <w:rPr>
                <w:rFonts w:ascii="Arial" w:hAnsi="Arial" w:cs="Arial"/>
                <w:sz w:val="24"/>
                <w:szCs w:val="24"/>
              </w:rPr>
              <w:t xml:space="preserve">Continue analysis of current FOI for next meeting </w:t>
            </w:r>
          </w:p>
          <w:p w14:paraId="2ED8C8C2" w14:textId="1D6529FF" w:rsidR="00E437E9" w:rsidRDefault="00E437E9" w:rsidP="00E437E9">
            <w:pPr>
              <w:pStyle w:val="ListParagraph"/>
              <w:numPr>
                <w:ilvl w:val="0"/>
                <w:numId w:val="7"/>
              </w:numPr>
              <w:rPr>
                <w:rFonts w:ascii="Arial" w:hAnsi="Arial" w:cs="Arial"/>
                <w:sz w:val="24"/>
                <w:szCs w:val="24"/>
              </w:rPr>
            </w:pPr>
            <w:r>
              <w:rPr>
                <w:rFonts w:ascii="Arial" w:hAnsi="Arial" w:cs="Arial"/>
                <w:sz w:val="24"/>
                <w:szCs w:val="24"/>
              </w:rPr>
              <w:t xml:space="preserve">Share St. Andrew’s Fair Saturday information </w:t>
            </w:r>
          </w:p>
          <w:p w14:paraId="4D08DA93" w14:textId="5025A351" w:rsidR="00E437E9" w:rsidRPr="00E437E9" w:rsidRDefault="00E437E9" w:rsidP="00E437E9">
            <w:pPr>
              <w:pStyle w:val="ListParagraph"/>
              <w:numPr>
                <w:ilvl w:val="0"/>
                <w:numId w:val="7"/>
              </w:numPr>
              <w:rPr>
                <w:rFonts w:ascii="Arial" w:hAnsi="Arial" w:cs="Arial"/>
                <w:sz w:val="24"/>
                <w:szCs w:val="24"/>
              </w:rPr>
            </w:pPr>
            <w:r>
              <w:rPr>
                <w:rFonts w:ascii="Arial" w:hAnsi="Arial" w:cs="Arial"/>
                <w:sz w:val="24"/>
                <w:szCs w:val="24"/>
              </w:rPr>
              <w:t xml:space="preserve">Invite SG colleagues to the next meeting </w:t>
            </w:r>
          </w:p>
          <w:p w14:paraId="0F1A240C" w14:textId="77777777" w:rsidR="00923EE3" w:rsidRDefault="00923EE3" w:rsidP="00923EE3">
            <w:pPr>
              <w:rPr>
                <w:rFonts w:ascii="Arial" w:hAnsi="Arial" w:cs="Arial"/>
                <w:b/>
                <w:bCs/>
                <w:sz w:val="24"/>
                <w:szCs w:val="24"/>
                <w:u w:val="single"/>
              </w:rPr>
            </w:pPr>
          </w:p>
          <w:p w14:paraId="69A9C88D" w14:textId="0968A8A3" w:rsidR="00923EE3" w:rsidRDefault="00923EE3" w:rsidP="00923EE3">
            <w:pPr>
              <w:rPr>
                <w:rFonts w:ascii="Arial" w:hAnsi="Arial" w:cs="Arial"/>
                <w:b/>
                <w:bCs/>
                <w:sz w:val="24"/>
                <w:szCs w:val="24"/>
                <w:u w:val="single"/>
              </w:rPr>
            </w:pPr>
          </w:p>
        </w:tc>
      </w:tr>
      <w:tr w:rsidR="00B372EE" w14:paraId="054FEA23" w14:textId="77777777" w:rsidTr="00923EE3">
        <w:tc>
          <w:tcPr>
            <w:tcW w:w="9016" w:type="dxa"/>
          </w:tcPr>
          <w:p w14:paraId="69B5FA4A" w14:textId="1A1B5F0B" w:rsidR="00B372EE" w:rsidRDefault="00B372EE" w:rsidP="00923EE3">
            <w:pPr>
              <w:rPr>
                <w:rFonts w:ascii="Arial" w:hAnsi="Arial" w:cs="Arial"/>
                <w:b/>
                <w:bCs/>
                <w:sz w:val="24"/>
                <w:szCs w:val="24"/>
                <w:u w:val="single"/>
              </w:rPr>
            </w:pPr>
          </w:p>
        </w:tc>
      </w:tr>
    </w:tbl>
    <w:p w14:paraId="0949B0CF" w14:textId="69E4E4B0" w:rsidR="00923EE3" w:rsidRDefault="00923EE3" w:rsidP="00923EE3">
      <w:pPr>
        <w:rPr>
          <w:rFonts w:ascii="Arial" w:hAnsi="Arial" w:cs="Arial"/>
          <w:b/>
          <w:bCs/>
          <w:sz w:val="24"/>
          <w:szCs w:val="24"/>
          <w:u w:val="single"/>
        </w:rPr>
      </w:pPr>
    </w:p>
    <w:p w14:paraId="6AFCF1CC" w14:textId="4EF745B9" w:rsidR="00923EE3" w:rsidRDefault="00923EE3" w:rsidP="00923EE3">
      <w:pPr>
        <w:rPr>
          <w:rFonts w:ascii="Arial" w:hAnsi="Arial" w:cs="Arial"/>
          <w:sz w:val="24"/>
          <w:szCs w:val="24"/>
        </w:rPr>
      </w:pPr>
      <w:r>
        <w:rPr>
          <w:rFonts w:ascii="Arial" w:hAnsi="Arial" w:cs="Arial"/>
          <w:b/>
          <w:bCs/>
          <w:sz w:val="24"/>
          <w:szCs w:val="24"/>
          <w:u w:val="single"/>
        </w:rPr>
        <w:t>Date of next meeting</w:t>
      </w:r>
      <w:r w:rsidRPr="00ED5906">
        <w:rPr>
          <w:rFonts w:ascii="Arial" w:hAnsi="Arial" w:cs="Arial"/>
          <w:sz w:val="24"/>
          <w:szCs w:val="24"/>
          <w:u w:val="single"/>
        </w:rPr>
        <w:t>:</w:t>
      </w:r>
      <w:r w:rsidR="007B2623">
        <w:rPr>
          <w:rFonts w:ascii="Arial" w:hAnsi="Arial" w:cs="Arial"/>
          <w:sz w:val="24"/>
          <w:szCs w:val="24"/>
        </w:rPr>
        <w:t xml:space="preserve">  </w:t>
      </w:r>
    </w:p>
    <w:p w14:paraId="46576053" w14:textId="4F31D5E4" w:rsidR="00E437E9" w:rsidRPr="00E437E9" w:rsidRDefault="00E437E9" w:rsidP="00923EE3">
      <w:pPr>
        <w:rPr>
          <w:rFonts w:ascii="Arial" w:hAnsi="Arial" w:cs="Arial"/>
          <w:b/>
          <w:bCs/>
          <w:sz w:val="24"/>
          <w:szCs w:val="24"/>
          <w:u w:val="single"/>
        </w:rPr>
      </w:pPr>
      <w:r w:rsidRPr="00E437E9">
        <w:rPr>
          <w:rFonts w:ascii="Arial" w:hAnsi="Arial" w:cs="Arial"/>
          <w:b/>
          <w:bCs/>
          <w:sz w:val="24"/>
          <w:szCs w:val="24"/>
        </w:rPr>
        <w:t>Tuesday the 24</w:t>
      </w:r>
      <w:r w:rsidRPr="00E437E9">
        <w:rPr>
          <w:rFonts w:ascii="Arial" w:hAnsi="Arial" w:cs="Arial"/>
          <w:b/>
          <w:bCs/>
          <w:sz w:val="24"/>
          <w:szCs w:val="24"/>
          <w:vertAlign w:val="superscript"/>
        </w:rPr>
        <w:t>th</w:t>
      </w:r>
      <w:r w:rsidRPr="00E437E9">
        <w:rPr>
          <w:rFonts w:ascii="Arial" w:hAnsi="Arial" w:cs="Arial"/>
          <w:b/>
          <w:bCs/>
          <w:sz w:val="24"/>
          <w:szCs w:val="24"/>
        </w:rPr>
        <w:t xml:space="preserve"> of November 10:30 - 12</w:t>
      </w:r>
    </w:p>
    <w:sectPr w:rsidR="00E437E9" w:rsidRPr="00E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CF7"/>
    <w:multiLevelType w:val="hybridMultilevel"/>
    <w:tmpl w:val="D28E2EEE"/>
    <w:lvl w:ilvl="0" w:tplc="A954A58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0699C"/>
    <w:multiLevelType w:val="multilevel"/>
    <w:tmpl w:val="92B4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7757E"/>
    <w:multiLevelType w:val="hybridMultilevel"/>
    <w:tmpl w:val="2074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4102"/>
    <w:multiLevelType w:val="hybridMultilevel"/>
    <w:tmpl w:val="BA40E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C1BCE"/>
    <w:multiLevelType w:val="hybridMultilevel"/>
    <w:tmpl w:val="C81C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E072E"/>
    <w:multiLevelType w:val="multilevel"/>
    <w:tmpl w:val="62F2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60B7B"/>
    <w:multiLevelType w:val="hybridMultilevel"/>
    <w:tmpl w:val="42A4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E3"/>
    <w:rsid w:val="00007A39"/>
    <w:rsid w:val="000C4428"/>
    <w:rsid w:val="000F5453"/>
    <w:rsid w:val="001139AF"/>
    <w:rsid w:val="00152829"/>
    <w:rsid w:val="0017289B"/>
    <w:rsid w:val="003D0DA7"/>
    <w:rsid w:val="004076D9"/>
    <w:rsid w:val="00422F3F"/>
    <w:rsid w:val="00457C49"/>
    <w:rsid w:val="004857EF"/>
    <w:rsid w:val="00486AD6"/>
    <w:rsid w:val="00520FC5"/>
    <w:rsid w:val="00654897"/>
    <w:rsid w:val="007B2623"/>
    <w:rsid w:val="007B4EB0"/>
    <w:rsid w:val="007D183E"/>
    <w:rsid w:val="007E7A71"/>
    <w:rsid w:val="00897E7D"/>
    <w:rsid w:val="008C0B4B"/>
    <w:rsid w:val="008F1D56"/>
    <w:rsid w:val="00923EE3"/>
    <w:rsid w:val="009427F0"/>
    <w:rsid w:val="00961BCB"/>
    <w:rsid w:val="00A05212"/>
    <w:rsid w:val="00AC46D0"/>
    <w:rsid w:val="00B372EE"/>
    <w:rsid w:val="00B747DB"/>
    <w:rsid w:val="00CA22EA"/>
    <w:rsid w:val="00CA67E2"/>
    <w:rsid w:val="00CD5CCE"/>
    <w:rsid w:val="00CF3DA8"/>
    <w:rsid w:val="00E437E9"/>
    <w:rsid w:val="00E82833"/>
    <w:rsid w:val="00E95180"/>
    <w:rsid w:val="00ED5906"/>
    <w:rsid w:val="00F80CDB"/>
    <w:rsid w:val="00F8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9D9"/>
  <w15:chartTrackingRefBased/>
  <w15:docId w15:val="{31E392B4-3956-462C-8370-51AE981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29"/>
    <w:rPr>
      <w:rFonts w:ascii="Segoe UI" w:hAnsi="Segoe UI" w:cs="Segoe UI"/>
      <w:sz w:val="18"/>
      <w:szCs w:val="18"/>
    </w:rPr>
  </w:style>
  <w:style w:type="paragraph" w:styleId="ListParagraph">
    <w:name w:val="List Paragraph"/>
    <w:basedOn w:val="Normal"/>
    <w:uiPriority w:val="34"/>
    <w:qFormat/>
    <w:rsid w:val="008F1D56"/>
    <w:pPr>
      <w:ind w:left="720"/>
      <w:contextualSpacing/>
    </w:pPr>
  </w:style>
  <w:style w:type="character" w:styleId="Hyperlink">
    <w:name w:val="Hyperlink"/>
    <w:basedOn w:val="DefaultParagraphFont"/>
    <w:uiPriority w:val="99"/>
    <w:semiHidden/>
    <w:unhideWhenUsed/>
    <w:rsid w:val="00B74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1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Danny Boyle</cp:lastModifiedBy>
  <cp:revision>2</cp:revision>
  <cp:lastPrinted>2020-07-13T16:21:00Z</cp:lastPrinted>
  <dcterms:created xsi:type="dcterms:W3CDTF">2020-11-10T15:00:00Z</dcterms:created>
  <dcterms:modified xsi:type="dcterms:W3CDTF">2020-11-10T15:00:00Z</dcterms:modified>
</cp:coreProperties>
</file>